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7710" w:type="dxa"/>
        <w:tblLook w:val="04A0" w:firstRow="1" w:lastRow="0" w:firstColumn="1" w:lastColumn="0" w:noHBand="0" w:noVBand="1"/>
      </w:tblPr>
      <w:tblGrid>
        <w:gridCol w:w="3855"/>
        <w:gridCol w:w="3855"/>
      </w:tblGrid>
      <w:tr w:rsidR="000A6B5F" w14:paraId="198986B3" w14:textId="77777777" w:rsidTr="000A6B5F">
        <w:trPr>
          <w:trHeight w:val="567"/>
        </w:trPr>
        <w:tc>
          <w:tcPr>
            <w:tcW w:w="3855" w:type="dxa"/>
          </w:tcPr>
          <w:p w14:paraId="0CB84CAA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Topa, </w:t>
            </w:r>
          </w:p>
          <w:p w14:paraId="1561C45E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Tū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62B6FCE0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Faatopa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7C60AC97" w14:textId="3C8CDF81" w:rsidR="00B977EE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Faatū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.  </w:t>
            </w:r>
          </w:p>
          <w:p w14:paraId="23CA0DB3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Ia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tū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51CD64CE" w14:textId="7C65FDE4" w:rsidR="00B977EE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Ia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tūturi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4FA11F1B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haapii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noa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ra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reo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tāua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e, </w:t>
            </w:r>
          </w:p>
          <w:p w14:paraId="73333AB4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ai, </w:t>
            </w:r>
          </w:p>
          <w:p w14:paraId="0F5FFAD0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tūturi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atoà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719B1794" w14:textId="330010B5" w:rsidR="00B977EE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faahaèhaa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atoà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5E47230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auraa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ra,  </w:t>
            </w:r>
          </w:p>
          <w:p w14:paraId="07FD8B29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No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ihoā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ānei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? </w:t>
            </w:r>
          </w:p>
          <w:p w14:paraId="42507932" w14:textId="6694203B" w:rsidR="00B977EE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ravaì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ānei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o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na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iho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?</w:t>
            </w:r>
          </w:p>
          <w:p w14:paraId="24464669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mānaònaòraa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tāmau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teie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no ù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486B5948" w14:textId="75E315E5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o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hoì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pinepine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mai i roto i to ù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manaò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594CF2C6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Faatoro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780A8B0A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Faatià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7290E82C" w14:textId="4A92E588" w:rsidR="00B977EE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Faatoa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5CAE92C6" w14:textId="2F703712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Aore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hoê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aè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pō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òre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ai au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faarooroo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teie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reo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nā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ô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mai e :</w:t>
            </w:r>
          </w:p>
          <w:p w14:paraId="3041AAAB" w14:textId="2BE308E1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iho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reira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to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pūai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 !</w:t>
            </w:r>
          </w:p>
          <w:p w14:paraId="623D3BCF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iho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reira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to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ora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! </w:t>
            </w:r>
          </w:p>
          <w:p w14:paraId="622C5E4C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paì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homa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aè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ra ! </w:t>
            </w:r>
          </w:p>
          <w:p w14:paraId="0560F701" w14:textId="4223299C" w:rsidR="00B977EE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hea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roa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to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?</w:t>
            </w:r>
          </w:p>
          <w:p w14:paraId="73F08DCB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inaha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6E7C99EE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topa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rā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3D2A42F6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Aore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au 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ìte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pāhono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teie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1957A8D1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Aore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au 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ìte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èà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te rave, </w:t>
            </w:r>
          </w:p>
          <w:p w14:paraId="70A102EC" w14:textId="3F22B82B" w:rsidR="00B977EE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mamae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roa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ta ù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vārua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mua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tuhaa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anihia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BFA14A3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rahiraa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taime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58D63511" w14:textId="6D56C34F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pāheeraa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(i) ta ù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âvae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roto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marei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o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àva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2CBEB434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taeraa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ta ù rima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taparahi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to ù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tauaro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39386FC6" w14:textId="35A130B4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faatororaa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(i) ta ù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tarià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haavare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a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feiā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maamaa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2E4155E8" w14:textId="0FE01330" w:rsidR="00B977EE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âhure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roa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taù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vārua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B89833E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paì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! </w:t>
            </w:r>
          </w:p>
          <w:p w14:paraId="1BE4FF34" w14:textId="4D7684C3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aha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?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no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aha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?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vai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? </w:t>
            </w:r>
          </w:p>
          <w:p w14:paraId="3B1F2A5C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tahi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taime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i roto i to ù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teòteò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290BC88F" w14:textId="08BAB898" w:rsidR="00B977EE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Aore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roa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vau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hinaaro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faaroo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faahou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4419EAC5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atoà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paha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to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faaroo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ai ? </w:t>
            </w:r>
          </w:p>
          <w:p w14:paraId="5743660D" w14:textId="77777777" w:rsidR="00101BDF" w:rsidRDefault="00101BDF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5052B9" w14:textId="3A93E84B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nā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ô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reo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metua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e, </w:t>
            </w:r>
          </w:p>
          <w:p w14:paraId="71823DCC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Tamaiti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: 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faaroo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mai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ta ù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2C89BCF6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ihoā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te tau,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ìte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mai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2D886F5F" w14:textId="77777777" w:rsidR="000A6B5F" w:rsidRPr="00101BDF" w:rsidRDefault="000A6B5F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5CD36A" w14:textId="37F783CF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nā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ô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atoà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ra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reo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metua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e, </w:t>
            </w:r>
          </w:p>
          <w:p w14:paraId="532754BC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No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faaroo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ai, </w:t>
            </w:r>
          </w:p>
          <w:p w14:paraId="26EA9839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No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faaroo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ai, </w:t>
            </w:r>
          </w:p>
          <w:p w14:paraId="46C99CCD" w14:textId="48D67AD8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Oia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faaòhiparaa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tarià</w:t>
            </w:r>
            <w:proofErr w:type="spellEnd"/>
            <w:r w:rsidR="000A6B5F" w:rsidRPr="00101BDF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14:paraId="4002E239" w14:textId="77777777" w:rsidR="003F5703" w:rsidRPr="00101BDF" w:rsidRDefault="003F5703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F912C67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faaroo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ai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3F6153A5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faaòhipa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atoà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ai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146312B4" w14:textId="29201C46" w:rsidR="00B977EE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ai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taata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faaroohia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37D14CD2" w14:textId="7A1E2C81" w:rsidR="00B977EE" w:rsidRPr="00101BDF" w:rsidRDefault="00B977EE" w:rsidP="00DA087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aha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o ta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tāua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faaroo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nei</w:t>
            </w:r>
            <w:proofErr w:type="spellEnd"/>
            <w:r w:rsidR="000A6B5F" w:rsidRPr="00101BDF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  <w:p w14:paraId="05EBEAFC" w14:textId="77777777" w:rsidR="00101BDF" w:rsidRDefault="00101BDF" w:rsidP="00DA087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7CEE6D" w14:textId="4FAEF4A3" w:rsidR="00B977EE" w:rsidRPr="00101BDF" w:rsidRDefault="00B977EE" w:rsidP="00DA087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Aore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rā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o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vai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reo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o ta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tāua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faaroo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nei</w:t>
            </w:r>
            <w:proofErr w:type="spellEnd"/>
            <w:r w:rsidR="00101BDF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  <w:p w14:paraId="1AD3B925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ai ? </w:t>
            </w:r>
          </w:p>
          <w:p w14:paraId="4772897F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reo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Atua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ānei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?  </w:t>
            </w:r>
          </w:p>
          <w:p w14:paraId="1011AACD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reo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Tupuna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ānei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?  </w:t>
            </w:r>
          </w:p>
          <w:p w14:paraId="10D22FE6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reo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Metua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ānei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?  </w:t>
            </w:r>
          </w:p>
          <w:p w14:paraId="6A845196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reo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Fenua ?  </w:t>
            </w:r>
          </w:p>
          <w:p w14:paraId="713AC8D2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reo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Tauaro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? </w:t>
            </w:r>
          </w:p>
          <w:p w14:paraId="3AFD44EE" w14:textId="22809610" w:rsidR="00DA0874" w:rsidRPr="00101BDF" w:rsidRDefault="00B977EE" w:rsidP="00DA087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reo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pīnaìnaì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roto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tāua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?</w:t>
            </w:r>
          </w:p>
          <w:p w14:paraId="12417E5B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riro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75992CA4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faaroo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105289A4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fāìraa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faaroo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767B0DBD" w14:textId="431297FD" w:rsidR="00B977EE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reo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arataìraa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roto i to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oraraa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9CB03C5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hoì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mai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ihoā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teie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uiraa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ra, </w:t>
            </w:r>
          </w:p>
          <w:p w14:paraId="73343A12" w14:textId="6AA4DDEB" w:rsidR="00B977EE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No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ihoā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ānei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?</w:t>
            </w:r>
          </w:p>
          <w:p w14:paraId="35A4B2E9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inaha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0A705D8E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noa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atu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ai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tāua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13C1B9F3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faaroo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noa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atu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ai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tāua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5BC2FEFF" w14:textId="77777777" w:rsidR="000A6B5F" w:rsidRPr="00101BDF" w:rsidRDefault="00B977EE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tītauhia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atu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tāua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faaòhipa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tahi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atu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0D62B018" w14:textId="212163EB" w:rsidR="00B977EE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Faahauraa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1E0A31DB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Haèhaa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Faahaèhaaraa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08276DB0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Tīaìtururaa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Marū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197A3C99" w14:textId="5EDFE820" w:rsidR="00B977EE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Faaòromaì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e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vai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atura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17378C0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Aita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ravaì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na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anaè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iho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14:paraId="61B9546B" w14:textId="77777777" w:rsidR="00DA0874" w:rsidRPr="00101BDF" w:rsidRDefault="00DA0874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12C799" w14:textId="74AB1108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Aita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riro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rāveà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no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paìpaì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taata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manuia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noa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14:paraId="247FFFFE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tahi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taime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5D8C6AB8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Aore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manuia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to muri,  </w:t>
            </w:r>
          </w:p>
          <w:p w14:paraId="6EE6FE91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haapiiraa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rā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14:paraId="4B12871B" w14:textId="77777777" w:rsidR="00101BDF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tahi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taime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13BE8DC6" w14:textId="42AB9226" w:rsidR="003F5703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Aita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paha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ìte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hoturaa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o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huero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o ta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tanu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0404C295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ra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14:paraId="45A97996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rave mai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tāua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tāua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òhipa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4ED17C46" w14:textId="251EBAE1" w:rsidR="00B977EE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Ia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hahaere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nā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èà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559955EE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Ia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noa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atu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òre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roa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768276C1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Haere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tāmau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noa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tāua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0612CE84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Hoe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tāmau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noa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tāua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to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tāua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vaa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20CC3D39" w14:textId="19B69AB4" w:rsidR="00B977EE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Ia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tāpae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vāhi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hinaaroohia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ra.</w:t>
            </w:r>
          </w:p>
          <w:p w14:paraId="56556C6D" w14:textId="6E11B15F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Ia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noa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atu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òre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roa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3A623820" w14:textId="1ABF215B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haamanaò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huru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o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Taaroa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teie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paari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  <w:p w14:paraId="650FE5B6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Hiòhiò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5F1B4AF7" w14:textId="098C5AF6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Eiaha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hiò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òhipa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anaè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ta to mata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ìte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ra, </w:t>
            </w:r>
          </w:p>
          <w:p w14:paraId="6E926DE0" w14:textId="001648EF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hiò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atoà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rā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òhipa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ta to mata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òre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ìte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ra,</w:t>
            </w:r>
          </w:p>
          <w:p w14:paraId="2E8D83E1" w14:textId="3350099D" w:rsidR="003F5703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hiò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ātea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atoà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hoì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3A4B7F33" w14:textId="71F8A4BB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ai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7D5B95AD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Mēharo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3D89F8FF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Ta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mēharo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haamanaò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71221EE2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Ta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atoà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ra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faaòhipa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4507B28C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haapautuuturaa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to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14:paraId="535974CF" w14:textId="3931A1E1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Tūtonu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29E2FBC6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Tūtonu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nià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03E194DA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Tūtonu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nià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òhipa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00183256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Tūtonu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nià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tere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3B4FB721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14:paraId="7C313511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Manaò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06CDD0FA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Aita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manaò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ātea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parau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20D6CDC8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Aita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manaò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ātea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i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òhipa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202E7A1F" w14:textId="53B015B4" w:rsidR="00B977EE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 i to na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faatupuraa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320FB3E1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I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teie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1F74968E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Haere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ra, Fano ra,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Rere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ra,  </w:t>
            </w:r>
          </w:p>
          <w:p w14:paraId="56C09AEE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Ia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àu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haere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36047208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Ia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riro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roa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ei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faaùeraa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4171B490" w14:textId="76155AAF" w:rsidR="00B977EE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Ia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ìte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te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haapaòraa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4228D78C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paari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roa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33E1EA88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maitaì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roa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2238A079" w14:textId="401C0A28" w:rsidR="00B977EE" w:rsidRPr="00101BDF" w:rsidRDefault="00B977EE" w:rsidP="00DA087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tiàturi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roa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ia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</w:tc>
        <w:tc>
          <w:tcPr>
            <w:tcW w:w="3855" w:type="dxa"/>
          </w:tcPr>
          <w:p w14:paraId="589820B9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Tomber, </w:t>
            </w:r>
          </w:p>
          <w:p w14:paraId="5F2C4F5E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Se lever, </w:t>
            </w:r>
          </w:p>
          <w:p w14:paraId="41EDB425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Faire tomber, </w:t>
            </w:r>
          </w:p>
          <w:p w14:paraId="3B7E077B" w14:textId="58561D1F" w:rsidR="00B977EE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Se relever.</w:t>
            </w:r>
          </w:p>
          <w:p w14:paraId="6CF1D0F9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S’il se lève, il est debout, </w:t>
            </w:r>
          </w:p>
          <w:p w14:paraId="32216ED5" w14:textId="1C655272" w:rsidR="00B977EE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S’il s’agenouille, il a confiance.</w:t>
            </w:r>
          </w:p>
          <w:p w14:paraId="47A5BCCB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La langue nous enseigne sans cesse, </w:t>
            </w:r>
          </w:p>
          <w:p w14:paraId="3C48824D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Que la confiance se fait, </w:t>
            </w:r>
          </w:p>
          <w:p w14:paraId="44BB938C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Car agenouillé il est, </w:t>
            </w:r>
          </w:p>
          <w:p w14:paraId="1B275A2B" w14:textId="6897D43C" w:rsidR="00B977EE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Car humble il est.</w:t>
            </w:r>
          </w:p>
          <w:p w14:paraId="4FBAE4E2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Ainsi, </w:t>
            </w:r>
          </w:p>
          <w:p w14:paraId="66BD7641" w14:textId="184A473D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Parlons-nous vraiment de confiance ?</w:t>
            </w:r>
          </w:p>
          <w:p w14:paraId="68BD35A7" w14:textId="14D155B5" w:rsidR="00B977EE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Est-ce que la confiance se suffit à elle-même ?</w:t>
            </w:r>
          </w:p>
          <w:p w14:paraId="3DC03729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Une réflexion récurrente, </w:t>
            </w:r>
          </w:p>
          <w:p w14:paraId="337D5CA5" w14:textId="4188B7C4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Qui me revient sans cesse dans mes pensées,</w:t>
            </w:r>
          </w:p>
          <w:p w14:paraId="6B5806BF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Parole de guidance,  </w:t>
            </w:r>
          </w:p>
          <w:p w14:paraId="2B07C14D" w14:textId="77777777" w:rsidR="00B977EE" w:rsidRPr="00101BDF" w:rsidRDefault="00B977EE" w:rsidP="00B977E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Parole qui relève,  </w:t>
            </w:r>
          </w:p>
          <w:p w14:paraId="3B43B039" w14:textId="3DD1B069" w:rsidR="000A6B5F" w:rsidRPr="00101BDF" w:rsidRDefault="00B977EE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Parole qui rend plus fort.</w:t>
            </w:r>
          </w:p>
          <w:p w14:paraId="300DF30A" w14:textId="602C2A4B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Pas une nuit sans que je n’entende ces voix murmurer :</w:t>
            </w:r>
          </w:p>
          <w:p w14:paraId="60CCE2D5" w14:textId="2F26E6C9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Crois en toi, là est ta force ! </w:t>
            </w:r>
          </w:p>
          <w:p w14:paraId="66BB61FB" w14:textId="22318520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Crois en toi, là est ta vie ! </w:t>
            </w:r>
          </w:p>
          <w:p w14:paraId="3DAAD045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Crois en toi, mais enfin ! </w:t>
            </w:r>
          </w:p>
          <w:p w14:paraId="1BF0445E" w14:textId="0880DE6A" w:rsidR="000A6B5F" w:rsidRPr="00101BDF" w:rsidRDefault="000A6B5F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Où est ta foi ?</w:t>
            </w:r>
          </w:p>
          <w:p w14:paraId="6B7B8C28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Alors que, </w:t>
            </w:r>
          </w:p>
          <w:p w14:paraId="7DBCDBB4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Le soleil se couche, </w:t>
            </w:r>
          </w:p>
          <w:p w14:paraId="6E3C1644" w14:textId="79DDF32E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Je ne sais répondre à ces paroles,</w:t>
            </w:r>
          </w:p>
          <w:p w14:paraId="74707722" w14:textId="108F8DB5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Je ne sais quelle voie prendre. </w:t>
            </w:r>
          </w:p>
          <w:p w14:paraId="0E1FFAC8" w14:textId="26877CB9" w:rsidR="000A6B5F" w:rsidRPr="00101BDF" w:rsidRDefault="000A6B5F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Mon esprit est si faible face à la demande qui m’est faite.</w:t>
            </w:r>
          </w:p>
          <w:p w14:paraId="7BE491C3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Combien de fois, </w:t>
            </w:r>
          </w:p>
          <w:p w14:paraId="6EC90EEC" w14:textId="797A8BEC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Mes pieds sont-ils tombés dans la mare d’alcool ? </w:t>
            </w:r>
          </w:p>
          <w:p w14:paraId="324E5764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Ai-je frappé mon prochain ? </w:t>
            </w:r>
          </w:p>
          <w:p w14:paraId="05269EA7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4FEBB6" w14:textId="03D64089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Ai-je tendu l’oreille aux fausses paroles des personnes folles ? </w:t>
            </w:r>
          </w:p>
          <w:p w14:paraId="623EB574" w14:textId="106ACDA4" w:rsidR="000A6B5F" w:rsidRPr="00101BDF" w:rsidRDefault="000A6B5F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Mon esprit est dans le désarroi.</w:t>
            </w:r>
          </w:p>
          <w:p w14:paraId="1AC41DE0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Bien sûr, crois ! </w:t>
            </w:r>
          </w:p>
          <w:p w14:paraId="70BAE214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Mais quoi croire ? Pourquoi croire ? </w:t>
            </w:r>
          </w:p>
          <w:p w14:paraId="4C8012F3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Qui croire ? </w:t>
            </w:r>
          </w:p>
          <w:p w14:paraId="6863CD84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Quelquefois, dans mon orgueil, </w:t>
            </w:r>
          </w:p>
          <w:p w14:paraId="63C70172" w14:textId="52C71595" w:rsidR="00DA0874" w:rsidRPr="00101BDF" w:rsidRDefault="000A6B5F" w:rsidP="00101BDF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Je ne veux plus du tout écouter.</w:t>
            </w:r>
          </w:p>
          <w:p w14:paraId="097F3091" w14:textId="451B8372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Peut-être que la croyance existe par l’écoute ? </w:t>
            </w:r>
          </w:p>
          <w:p w14:paraId="6F76EC3C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Une voix du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metua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dit : </w:t>
            </w:r>
          </w:p>
          <w:p w14:paraId="0896FC2E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Cher enfant, écoute ce que je te dis, </w:t>
            </w:r>
          </w:p>
          <w:p w14:paraId="235522B1" w14:textId="4219CC75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Le temps viendra où cela fera sens pour toi. </w:t>
            </w:r>
          </w:p>
          <w:p w14:paraId="53D55681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Une voix du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metua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dit aussi : </w:t>
            </w:r>
          </w:p>
          <w:p w14:paraId="3A647B50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Il y a écoute car il y a croyance, </w:t>
            </w:r>
          </w:p>
          <w:p w14:paraId="3BDB8DD8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Il y a croyance car il y a écoute. </w:t>
            </w:r>
          </w:p>
          <w:p w14:paraId="68689E58" w14:textId="1D65B20C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Écouter, c’est aussi mettre en pratique ce que nos oreilles reçoivent : </w:t>
            </w:r>
          </w:p>
          <w:p w14:paraId="3DC4E667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Écoute ce qui est dit, </w:t>
            </w:r>
          </w:p>
          <w:p w14:paraId="45C7C07B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Pratique ce qui est dit, </w:t>
            </w:r>
          </w:p>
          <w:p w14:paraId="658ACBF2" w14:textId="5DA1640E" w:rsidR="000A6B5F" w:rsidRPr="00101BDF" w:rsidRDefault="000A6B5F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Que l’humain croit en la parole écoutée</w:t>
            </w:r>
            <w:r w:rsidR="00DA0874" w:rsidRPr="00101BD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50DF419F" w14:textId="4FA2A994" w:rsidR="000A6B5F" w:rsidRPr="00101BDF" w:rsidRDefault="000A6B5F" w:rsidP="00DA087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Mais quelle parole écoutons-nous vraiment ?</w:t>
            </w:r>
          </w:p>
          <w:p w14:paraId="1FE55E9C" w14:textId="486E6EEF" w:rsidR="000A6B5F" w:rsidRPr="00101BDF" w:rsidRDefault="000A6B5F" w:rsidP="00DA087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Ou plutôt, quelle voix écoutons-nous ?</w:t>
            </w:r>
          </w:p>
          <w:p w14:paraId="13A0FFC3" w14:textId="77777777" w:rsidR="00101BDF" w:rsidRDefault="00101BD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6B4516" w14:textId="24A972AC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En laquelle pouvons-nous croire ? </w:t>
            </w:r>
          </w:p>
          <w:p w14:paraId="5844BFB4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Une voix Divine ? </w:t>
            </w:r>
          </w:p>
          <w:p w14:paraId="607B4CB5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Une voix Ancestrale ? </w:t>
            </w:r>
          </w:p>
          <w:p w14:paraId="753AA04E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Une voix Parentale ? </w:t>
            </w:r>
          </w:p>
          <w:p w14:paraId="6524C765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Une voix de la Terre ? </w:t>
            </w:r>
          </w:p>
          <w:p w14:paraId="4F025FA8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Une voix du Prochain ? </w:t>
            </w:r>
          </w:p>
          <w:p w14:paraId="16EC3644" w14:textId="5FC506F9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Une voix résonnant à l’intérieur de nous</w:t>
            </w:r>
            <w:r w:rsidR="00101BDF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? </w:t>
            </w:r>
          </w:p>
          <w:p w14:paraId="7EEA84CC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Alors peut-être que la croyance,  </w:t>
            </w:r>
          </w:p>
          <w:p w14:paraId="05F58BDC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Est une écoute,  </w:t>
            </w:r>
          </w:p>
          <w:p w14:paraId="446FEEA3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Une confession de foi,   </w:t>
            </w:r>
          </w:p>
          <w:p w14:paraId="6E7CAD9F" w14:textId="68EBC8DC" w:rsidR="000A6B5F" w:rsidRPr="00101BDF" w:rsidRDefault="000A6B5F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Une voix qui guide la vie.</w:t>
            </w:r>
          </w:p>
          <w:p w14:paraId="401D98BC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Mais la question revient : </w:t>
            </w:r>
          </w:p>
          <w:p w14:paraId="1FCBF596" w14:textId="79E133C5" w:rsidR="000A6B5F" w:rsidRPr="00101BDF" w:rsidRDefault="000A6B5F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Parlons-nous vraiment de confiance ?</w:t>
            </w:r>
          </w:p>
          <w:p w14:paraId="6E994345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Car, </w:t>
            </w:r>
          </w:p>
          <w:p w14:paraId="08B6AEB9" w14:textId="77777777" w:rsidR="000A6B5F" w:rsidRPr="00101BDF" w:rsidRDefault="000A6B5F" w:rsidP="000A6B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Que nous y croyons,  </w:t>
            </w:r>
          </w:p>
          <w:p w14:paraId="43241734" w14:textId="77777777" w:rsidR="003F5703" w:rsidRPr="00101BDF" w:rsidRDefault="000A6B5F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Que nous écoutions,</w:t>
            </w:r>
          </w:p>
          <w:p w14:paraId="1F8121FB" w14:textId="5A9AF816" w:rsidR="000A6B5F" w:rsidRPr="00101BDF" w:rsidRDefault="000A6B5F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Il nous faut encore mettre en pratique d’autres valeurs : </w:t>
            </w:r>
          </w:p>
          <w:p w14:paraId="7C6557B9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La Paix, la Pratique de la paix, </w:t>
            </w:r>
          </w:p>
          <w:p w14:paraId="56E342F3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L’Humilité, la Pratique de l’humilité, </w:t>
            </w:r>
          </w:p>
          <w:p w14:paraId="678C5019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L’Espérance, La Douceur, </w:t>
            </w:r>
          </w:p>
          <w:p w14:paraId="7D32BE2F" w14:textId="7D66E8D1" w:rsidR="003F5703" w:rsidRPr="00101BDF" w:rsidRDefault="003F5703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L’Endurance, et tant d’autres encore.</w:t>
            </w:r>
          </w:p>
          <w:p w14:paraId="7B25D00A" w14:textId="77777777" w:rsidR="00DA0874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La confiance ne se limite pas à elle-même.</w:t>
            </w:r>
          </w:p>
          <w:p w14:paraId="6E123852" w14:textId="6F9D2874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La confiance n’est point un outil pour élever l’humain vers la réussite. </w:t>
            </w:r>
          </w:p>
          <w:p w14:paraId="4C079E65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Quelquefois,  </w:t>
            </w:r>
          </w:p>
          <w:p w14:paraId="5B54653A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La réussite n’y est pas, </w:t>
            </w:r>
          </w:p>
          <w:p w14:paraId="4FBC486C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Mais la leçon, elle, y est. </w:t>
            </w:r>
          </w:p>
          <w:p w14:paraId="053335B9" w14:textId="3A099C75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Quelquefois,</w:t>
            </w:r>
          </w:p>
          <w:p w14:paraId="18A0AF8F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Tu ne verras pas le fruit de ta semence,  </w:t>
            </w:r>
          </w:p>
          <w:p w14:paraId="24312C63" w14:textId="081BD38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1A8758C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Mais tu y as cru. </w:t>
            </w:r>
          </w:p>
          <w:p w14:paraId="06B22D17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Alors, nous ferons notre part, </w:t>
            </w:r>
          </w:p>
          <w:p w14:paraId="3797CCAE" w14:textId="5698A432" w:rsidR="003F5703" w:rsidRPr="00101BDF" w:rsidRDefault="003F5703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Afin de marcher sur le droit chemin.</w:t>
            </w:r>
          </w:p>
          <w:p w14:paraId="5593F245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Que tu y croies ou pas, </w:t>
            </w:r>
          </w:p>
          <w:p w14:paraId="073E826F" w14:textId="77777777" w:rsidR="00101BDF" w:rsidRDefault="00101BDF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C230B6" w14:textId="1DC41AA2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Marche, marche encore </w:t>
            </w:r>
          </w:p>
          <w:p w14:paraId="5FD38251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Pagaie, pagaie encore dans notre pirogue, </w:t>
            </w:r>
          </w:p>
          <w:p w14:paraId="0EF42D24" w14:textId="007E40A3" w:rsidR="003F5703" w:rsidRPr="00101BDF" w:rsidRDefault="003F5703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Afin d’arriver à la destination voulue.</w:t>
            </w:r>
          </w:p>
          <w:p w14:paraId="48746E7B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Que tu y croies ou pas, </w:t>
            </w:r>
          </w:p>
          <w:p w14:paraId="1B904AA5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C295DA" w14:textId="316F72B5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Les valeurs de </w:t>
            </w:r>
            <w:proofErr w:type="spellStart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Taaroa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 nous rappellent ces paroles de sagesse : </w:t>
            </w:r>
          </w:p>
          <w:p w14:paraId="71FB8B0F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Hiòhiò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18B0A674" w14:textId="688A39A0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Ne regarde pas seulement ce que tes yeux peuvent voir,  </w:t>
            </w:r>
          </w:p>
          <w:p w14:paraId="71D24EA7" w14:textId="6EE2BC6A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Mais aussi ce que tes yeux ne peuvent pas voir. </w:t>
            </w:r>
          </w:p>
          <w:p w14:paraId="74210F2C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Aie une vision,  </w:t>
            </w:r>
          </w:p>
          <w:p w14:paraId="74FED599" w14:textId="61F03D9B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Tu y croiras.</w:t>
            </w:r>
          </w:p>
          <w:p w14:paraId="19D9D4F1" w14:textId="54CAE5CF" w:rsidR="00DA0874" w:rsidRPr="00101BDF" w:rsidRDefault="00DA0874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Mēharo</w:t>
            </w:r>
            <w:proofErr w:type="spellEnd"/>
          </w:p>
          <w:p w14:paraId="37EC34B7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Ce que tes tripes te rappellent, </w:t>
            </w:r>
          </w:p>
          <w:p w14:paraId="7BAF2FA3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Sera ce que tu réaliseras, </w:t>
            </w:r>
          </w:p>
          <w:p w14:paraId="0AC37448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Afin de renforcer ta croyance. </w:t>
            </w:r>
          </w:p>
          <w:p w14:paraId="0750AF93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Tūtonu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14:paraId="3D6C3D78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Concentre-toi sur la parole, </w:t>
            </w:r>
          </w:p>
          <w:p w14:paraId="7C7EFEBB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Concentre-toi sur le travail, </w:t>
            </w:r>
          </w:p>
          <w:p w14:paraId="2EFF397B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Ne détournes pas du regard,  </w:t>
            </w:r>
          </w:p>
          <w:p w14:paraId="104CECBE" w14:textId="36881EC2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Ainsi, tu y as cru</w:t>
            </w:r>
          </w:p>
          <w:p w14:paraId="5F846B96" w14:textId="35063E2E" w:rsidR="00DA0874" w:rsidRPr="00101BDF" w:rsidRDefault="00DA0874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01BD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Manaò</w:t>
            </w:r>
            <w:proofErr w:type="spellEnd"/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62B0E767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La pensée n’est pas loin de la parole, </w:t>
            </w:r>
          </w:p>
          <w:p w14:paraId="37AA3D40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Elle n’est ni loin du travail, </w:t>
            </w:r>
          </w:p>
          <w:p w14:paraId="2B4BF193" w14:textId="26268F9E" w:rsidR="003F5703" w:rsidRPr="00101BDF" w:rsidRDefault="003F5703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Ni de sa réalisation.</w:t>
            </w:r>
          </w:p>
          <w:p w14:paraId="1B7F6939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Maintenant, </w:t>
            </w:r>
          </w:p>
          <w:p w14:paraId="01F47ADD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Va, Vogue, et Vole. </w:t>
            </w:r>
          </w:p>
          <w:p w14:paraId="1B1A2AE2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Que tu nages, que tu marches, </w:t>
            </w:r>
          </w:p>
          <w:p w14:paraId="55EBD53A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Que cela soit un ordre, </w:t>
            </w:r>
          </w:p>
          <w:p w14:paraId="241D81F8" w14:textId="06087964" w:rsidR="003F5703" w:rsidRPr="00101BDF" w:rsidRDefault="003F5703" w:rsidP="00DA0874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Que tu le réalises.</w:t>
            </w:r>
          </w:p>
          <w:p w14:paraId="1B0FDE63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Tu auras mûri. </w:t>
            </w:r>
          </w:p>
          <w:p w14:paraId="4AD346E5" w14:textId="77777777" w:rsidR="003F5703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 xml:space="preserve">Tout va bien. </w:t>
            </w:r>
          </w:p>
          <w:p w14:paraId="71711041" w14:textId="26538B3F" w:rsidR="000A6B5F" w:rsidRPr="00101BDF" w:rsidRDefault="003F5703" w:rsidP="003F570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1BDF">
              <w:rPr>
                <w:rFonts w:ascii="Times New Roman" w:hAnsi="Times New Roman" w:cs="Times New Roman"/>
                <w:sz w:val="22"/>
                <w:szCs w:val="22"/>
              </w:rPr>
              <w:t>Tu y as cru.</w:t>
            </w:r>
          </w:p>
        </w:tc>
      </w:tr>
    </w:tbl>
    <w:p w14:paraId="0BECE1B6" w14:textId="148C04BE" w:rsidR="003C032F" w:rsidRPr="00EF6E88" w:rsidRDefault="003C032F" w:rsidP="00BC39B2">
      <w:pPr>
        <w:spacing w:after="120" w:line="240" w:lineRule="auto"/>
        <w:jc w:val="both"/>
        <w:rPr>
          <w:rFonts w:ascii="Times New Roman" w:hAnsi="Times New Roman" w:cs="Times New Roman"/>
        </w:rPr>
      </w:pPr>
    </w:p>
    <w:sectPr w:rsidR="003C032F" w:rsidRPr="00EF6E88" w:rsidSect="00B977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E8695" w14:textId="77777777" w:rsidR="00EF6E88" w:rsidRDefault="00EF6E88" w:rsidP="00EF6E88">
      <w:pPr>
        <w:spacing w:after="0" w:line="240" w:lineRule="auto"/>
      </w:pPr>
      <w:r>
        <w:separator/>
      </w:r>
    </w:p>
  </w:endnote>
  <w:endnote w:type="continuationSeparator" w:id="0">
    <w:p w14:paraId="74EA95AA" w14:textId="77777777" w:rsidR="00EF6E88" w:rsidRDefault="00EF6E88" w:rsidP="00EF6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0DD44" w14:textId="77777777" w:rsidR="008C0FF4" w:rsidRDefault="008C0FF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3E2C7" w14:textId="77777777" w:rsidR="008C0FF4" w:rsidRDefault="008C0FF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3C685" w14:textId="77777777" w:rsidR="008C0FF4" w:rsidRDefault="008C0FF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CAB7F" w14:textId="77777777" w:rsidR="00EF6E88" w:rsidRDefault="00EF6E88" w:rsidP="00EF6E88">
      <w:pPr>
        <w:spacing w:after="0" w:line="240" w:lineRule="auto"/>
      </w:pPr>
      <w:r>
        <w:separator/>
      </w:r>
    </w:p>
  </w:footnote>
  <w:footnote w:type="continuationSeparator" w:id="0">
    <w:p w14:paraId="570D4F15" w14:textId="77777777" w:rsidR="00EF6E88" w:rsidRDefault="00EF6E88" w:rsidP="00EF6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D061B" w14:textId="77777777" w:rsidR="008C0FF4" w:rsidRDefault="008C0FF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F484" w14:textId="10335DA9" w:rsidR="00EF6E88" w:rsidRPr="00F77B79" w:rsidRDefault="00EF6E88" w:rsidP="0034429F">
    <w:pPr>
      <w:spacing w:after="240" w:line="276" w:lineRule="auto"/>
      <w:jc w:val="center"/>
      <w:rPr>
        <w:rFonts w:ascii="Times New Roman" w:hAnsi="Times New Roman" w:cs="Times New Roman"/>
        <w:b/>
        <w:bCs/>
      </w:rPr>
    </w:pPr>
    <w:r w:rsidRPr="00F77B79">
      <w:rPr>
        <w:rFonts w:ascii="Times New Roman" w:hAnsi="Times New Roman" w:cs="Times New Roman"/>
        <w:b/>
        <w:bCs/>
      </w:rPr>
      <w:t>T.</w:t>
    </w:r>
    <w:r w:rsidR="008C0FF4">
      <w:rPr>
        <w:rFonts w:ascii="Times New Roman" w:hAnsi="Times New Roman" w:cs="Times New Roman"/>
        <w:b/>
        <w:bCs/>
      </w:rPr>
      <w:t>TAU</w:t>
    </w:r>
    <w:r w:rsidR="00F77B79" w:rsidRPr="00F77B79">
      <w:rPr>
        <w:rFonts w:ascii="Times New Roman" w:hAnsi="Times New Roman" w:cs="Times New Roman"/>
        <w:b/>
        <w:bCs/>
      </w:rPr>
      <w:t>0</w:t>
    </w:r>
    <w:r w:rsidR="0034429F">
      <w:rPr>
        <w:rFonts w:ascii="Times New Roman" w:hAnsi="Times New Roman" w:cs="Times New Roman"/>
        <w:b/>
        <w:bCs/>
      </w:rPr>
      <w:t>5</w:t>
    </w:r>
    <w:r w:rsidR="00F77B79" w:rsidRPr="00F77B79">
      <w:rPr>
        <w:rFonts w:ascii="Times New Roman" w:hAnsi="Times New Roman" w:cs="Times New Roman"/>
        <w:b/>
        <w:bCs/>
      </w:rPr>
      <w:t xml:space="preserve"> – </w:t>
    </w:r>
    <w:r w:rsidR="00C62EDF">
      <w:rPr>
        <w:rFonts w:ascii="Times New Roman" w:hAnsi="Times New Roman" w:cs="Times New Roman"/>
        <w:b/>
        <w:bCs/>
      </w:rPr>
      <w:t>“</w:t>
    </w:r>
    <w:r w:rsidR="008C0FF4">
      <w:rPr>
        <w:rFonts w:ascii="Times New Roman" w:hAnsi="Times New Roman" w:cs="Times New Roman"/>
        <w:b/>
        <w:bCs/>
      </w:rPr>
      <w:t xml:space="preserve">Te </w:t>
    </w:r>
    <w:proofErr w:type="spellStart"/>
    <w:r w:rsidR="008C0FF4">
      <w:rPr>
        <w:rFonts w:ascii="Times New Roman" w:hAnsi="Times New Roman" w:cs="Times New Roman"/>
        <w:b/>
        <w:bCs/>
      </w:rPr>
      <w:t>tiàturiraa</w:t>
    </w:r>
    <w:proofErr w:type="spellEnd"/>
    <w:r w:rsidR="00C62EDF">
      <w:rPr>
        <w:rFonts w:ascii="Times New Roman" w:hAnsi="Times New Roman" w:cs="Times New Roman"/>
        <w:b/>
        <w:bCs/>
      </w:rPr>
      <w:t>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60F29" w14:textId="77777777" w:rsidR="008C0FF4" w:rsidRDefault="008C0FF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26C"/>
    <w:rsid w:val="000A6B5F"/>
    <w:rsid w:val="00101BDF"/>
    <w:rsid w:val="0021126C"/>
    <w:rsid w:val="002F7E38"/>
    <w:rsid w:val="0034429F"/>
    <w:rsid w:val="003C032F"/>
    <w:rsid w:val="003F5703"/>
    <w:rsid w:val="005248F9"/>
    <w:rsid w:val="006268FE"/>
    <w:rsid w:val="0078768E"/>
    <w:rsid w:val="007D6AA1"/>
    <w:rsid w:val="008C0FF4"/>
    <w:rsid w:val="008F655D"/>
    <w:rsid w:val="009138F1"/>
    <w:rsid w:val="009B0EAB"/>
    <w:rsid w:val="00B977EE"/>
    <w:rsid w:val="00BC39B2"/>
    <w:rsid w:val="00C62EDF"/>
    <w:rsid w:val="00D21A6D"/>
    <w:rsid w:val="00D41A2D"/>
    <w:rsid w:val="00DA0874"/>
    <w:rsid w:val="00E50FC8"/>
    <w:rsid w:val="00E600B9"/>
    <w:rsid w:val="00ED72EB"/>
    <w:rsid w:val="00EF6E88"/>
    <w:rsid w:val="00F7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PF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C1DFACE"/>
  <w15:chartTrackingRefBased/>
  <w15:docId w15:val="{DB47C077-EFFD-44D7-8A4D-076113278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PF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1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1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12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1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12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1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1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1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1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12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12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12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126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126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126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126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126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126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1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1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1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1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1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126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126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126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12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126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126C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F6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F6E88"/>
  </w:style>
  <w:style w:type="paragraph" w:styleId="Pieddepage">
    <w:name w:val="footer"/>
    <w:basedOn w:val="Normal"/>
    <w:link w:val="PieddepageCar"/>
    <w:uiPriority w:val="99"/>
    <w:unhideWhenUsed/>
    <w:rsid w:val="00EF6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F6E88"/>
  </w:style>
  <w:style w:type="table" w:styleId="Grilledutableau">
    <w:name w:val="Table Grid"/>
    <w:basedOn w:val="TableauNormal"/>
    <w:uiPriority w:val="39"/>
    <w:rsid w:val="00B97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1380</Words>
  <Characters>5240</Characters>
  <Application>Microsoft Office Word</Application>
  <DocSecurity>0</DocSecurity>
  <Lines>270</Lines>
  <Paragraphs>227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Rehia TEPA</dc:creator>
  <cp:keywords/>
  <dc:description/>
  <cp:lastModifiedBy>Rehia TEPA</cp:lastModifiedBy>
  <cp:revision>6</cp:revision>
  <dcterms:created xsi:type="dcterms:W3CDTF">2026-09-18T21:13:00Z</dcterms:created>
  <dcterms:modified xsi:type="dcterms:W3CDTF">2026-09-19T00:57:00Z</dcterms:modified>
</cp:coreProperties>
</file>